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C7336" w14:textId="7DDE9474" w:rsidR="00394C30" w:rsidRPr="00ED4232" w:rsidRDefault="00394C30" w:rsidP="005E7F42">
      <w:pPr>
        <w:pStyle w:val="Akapitzlist"/>
        <w:spacing w:after="0" w:line="36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ED4232">
        <w:rPr>
          <w:rFonts w:ascii="Times New Roman" w:hAnsi="Times New Roman"/>
          <w:b/>
          <w:sz w:val="24"/>
          <w:szCs w:val="24"/>
        </w:rPr>
        <w:t xml:space="preserve">Regulamin </w:t>
      </w:r>
      <w:r w:rsidR="00DC7695" w:rsidRPr="00ED4232">
        <w:rPr>
          <w:rFonts w:ascii="Times New Roman" w:hAnsi="Times New Roman"/>
          <w:b/>
          <w:sz w:val="24"/>
          <w:szCs w:val="24"/>
        </w:rPr>
        <w:t>rekrutacji kandydatów do klasy pierwszej</w:t>
      </w:r>
    </w:p>
    <w:p w14:paraId="7E2CA56C" w14:textId="4FA41113" w:rsidR="00394C30" w:rsidRPr="00ED4232" w:rsidRDefault="00394C30" w:rsidP="005E7F42">
      <w:pPr>
        <w:pStyle w:val="Akapitzlist"/>
        <w:spacing w:after="0" w:line="36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ED4232">
        <w:rPr>
          <w:rFonts w:ascii="Times New Roman" w:hAnsi="Times New Roman"/>
          <w:b/>
          <w:sz w:val="24"/>
          <w:szCs w:val="24"/>
        </w:rPr>
        <w:t>Szko</w:t>
      </w:r>
      <w:r w:rsidR="00DC7695" w:rsidRPr="00ED4232">
        <w:rPr>
          <w:rFonts w:ascii="Times New Roman" w:hAnsi="Times New Roman"/>
          <w:b/>
          <w:sz w:val="24"/>
          <w:szCs w:val="24"/>
        </w:rPr>
        <w:t>ły</w:t>
      </w:r>
      <w:r w:rsidRPr="00ED4232">
        <w:rPr>
          <w:rFonts w:ascii="Times New Roman" w:hAnsi="Times New Roman"/>
          <w:b/>
          <w:sz w:val="24"/>
          <w:szCs w:val="24"/>
        </w:rPr>
        <w:t xml:space="preserve"> Muzycznej I stopnia w</w:t>
      </w:r>
      <w:r w:rsidR="00ED4232" w:rsidRPr="00ED4232">
        <w:rPr>
          <w:rFonts w:ascii="Times New Roman" w:hAnsi="Times New Roman"/>
          <w:b/>
          <w:sz w:val="24"/>
          <w:szCs w:val="24"/>
        </w:rPr>
        <w:t xml:space="preserve"> Korzennej</w:t>
      </w:r>
    </w:p>
    <w:p w14:paraId="36967CD7" w14:textId="6C2E4297" w:rsidR="00DC7695" w:rsidRPr="00ED4232" w:rsidRDefault="00DC7695" w:rsidP="005E7F4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D4232">
        <w:rPr>
          <w:rFonts w:ascii="Times New Roman" w:hAnsi="Times New Roman"/>
          <w:b/>
          <w:sz w:val="24"/>
          <w:szCs w:val="24"/>
        </w:rPr>
        <w:t>Podstawa prawna:</w:t>
      </w:r>
    </w:p>
    <w:p w14:paraId="59AE267B" w14:textId="5AFCFEBC" w:rsidR="00DC7695" w:rsidRPr="00ED4232" w:rsidRDefault="00DC7695" w:rsidP="00DC769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D4232">
        <w:rPr>
          <w:rFonts w:ascii="Times New Roman" w:hAnsi="Times New Roman"/>
          <w:i/>
          <w:sz w:val="24"/>
          <w:szCs w:val="24"/>
          <w:lang w:eastAsia="pl-PL"/>
        </w:rPr>
        <w:t xml:space="preserve">art. 142 ust. 10, art. 158 ustawy z dnia 14 grudnia 2016 r. –Prawo oświatowe (Dz. U. </w:t>
      </w:r>
      <w:r w:rsidR="000F514B" w:rsidRPr="00ED4232">
        <w:rPr>
          <w:rFonts w:ascii="Times New Roman" w:hAnsi="Times New Roman"/>
          <w:i/>
          <w:sz w:val="24"/>
          <w:szCs w:val="24"/>
          <w:lang w:eastAsia="pl-PL"/>
        </w:rPr>
        <w:br/>
      </w:r>
      <w:r w:rsidRPr="00ED4232">
        <w:rPr>
          <w:rFonts w:ascii="Times New Roman" w:hAnsi="Times New Roman"/>
          <w:i/>
          <w:sz w:val="24"/>
          <w:szCs w:val="24"/>
          <w:lang w:eastAsia="pl-PL"/>
        </w:rPr>
        <w:t>z 2021 r. poz. 1082 z późn. zm.);</w:t>
      </w:r>
    </w:p>
    <w:p w14:paraId="090717CD" w14:textId="4ED2152A" w:rsidR="00DC7695" w:rsidRPr="00ED4232" w:rsidRDefault="00DC7695" w:rsidP="00DC769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ED4232">
        <w:rPr>
          <w:rFonts w:ascii="Times New Roman" w:hAnsi="Times New Roman"/>
          <w:i/>
          <w:sz w:val="24"/>
          <w:szCs w:val="24"/>
          <w:lang w:eastAsia="pl-PL"/>
        </w:rPr>
        <w:t xml:space="preserve">Rozporządzenie Ministra Kultury i Dziedzictwa Narodowego z dnia 9 kwietnia 2019 r. </w:t>
      </w:r>
      <w:r w:rsidR="001925D8" w:rsidRPr="00ED4232">
        <w:rPr>
          <w:rFonts w:ascii="Times New Roman" w:hAnsi="Times New Roman"/>
          <w:i/>
          <w:sz w:val="24"/>
          <w:szCs w:val="24"/>
          <w:lang w:eastAsia="pl-PL"/>
        </w:rPr>
        <w:br/>
      </w:r>
      <w:r w:rsidRPr="00ED4232">
        <w:rPr>
          <w:rFonts w:ascii="Times New Roman" w:hAnsi="Times New Roman"/>
          <w:i/>
          <w:sz w:val="24"/>
          <w:szCs w:val="24"/>
          <w:lang w:eastAsia="pl-PL"/>
        </w:rPr>
        <w:t>w sprawie warunków i trybu przyjmowania uczniów do publicznych szkół i</w:t>
      </w:r>
      <w:r w:rsidR="003A767A" w:rsidRPr="00ED4232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ED4232">
        <w:rPr>
          <w:rFonts w:ascii="Times New Roman" w:hAnsi="Times New Roman"/>
          <w:i/>
          <w:sz w:val="24"/>
          <w:szCs w:val="24"/>
          <w:lang w:eastAsia="pl-PL"/>
        </w:rPr>
        <w:t xml:space="preserve">publicznych placówek artystycznych oraz przechodzenia z jednych typów szkół do innych (Dz. U. </w:t>
      </w:r>
      <w:r w:rsidR="000F514B" w:rsidRPr="00ED4232">
        <w:rPr>
          <w:rFonts w:ascii="Times New Roman" w:hAnsi="Times New Roman"/>
          <w:i/>
          <w:sz w:val="24"/>
          <w:szCs w:val="24"/>
          <w:lang w:eastAsia="pl-PL"/>
        </w:rPr>
        <w:br/>
      </w:r>
      <w:r w:rsidRPr="00ED4232">
        <w:rPr>
          <w:rFonts w:ascii="Times New Roman" w:hAnsi="Times New Roman"/>
          <w:i/>
          <w:sz w:val="24"/>
          <w:szCs w:val="24"/>
          <w:lang w:eastAsia="pl-PL"/>
        </w:rPr>
        <w:t>z 2019 poz. 686 z późn.</w:t>
      </w:r>
      <w:r w:rsidR="000F514B" w:rsidRPr="00ED4232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  <w:r w:rsidRPr="00ED4232">
        <w:rPr>
          <w:rFonts w:ascii="Times New Roman" w:hAnsi="Times New Roman"/>
          <w:i/>
          <w:sz w:val="24"/>
          <w:szCs w:val="24"/>
          <w:lang w:eastAsia="pl-PL"/>
        </w:rPr>
        <w:t>zm.);</w:t>
      </w:r>
    </w:p>
    <w:p w14:paraId="3ED506B7" w14:textId="774590BC" w:rsidR="00DC7695" w:rsidRPr="00ED4232" w:rsidRDefault="00DC7695" w:rsidP="00DC7695">
      <w:pPr>
        <w:pStyle w:val="Standard"/>
        <w:shd w:val="clear" w:color="auto" w:fill="FFFFFF"/>
        <w:suppressAutoHyphens w:val="0"/>
        <w:spacing w:before="280" w:after="36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DC018A"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597518"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szkoły i wiek kandydatów</w:t>
      </w:r>
    </w:p>
    <w:p w14:paraId="13EEF562" w14:textId="0062D114" w:rsidR="001925D8" w:rsidRPr="00ED4232" w:rsidRDefault="00DC7695" w:rsidP="003D563F">
      <w:pPr>
        <w:pStyle w:val="Standard"/>
        <w:numPr>
          <w:ilvl w:val="0"/>
          <w:numId w:val="7"/>
        </w:numPr>
        <w:shd w:val="clear" w:color="auto" w:fill="FFFFFF"/>
        <w:suppressAutoHyphens w:val="0"/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Muzyczna I stopnia w </w:t>
      </w:r>
      <w:r w:rsidR="00ED4232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Korzennej</w:t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rekrutację na następujące instrumenty: </w:t>
      </w:r>
      <w:r w:rsidR="001925D8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akordeon, fortepian, flet, gitara, klarnet, perkusja, saksofon, trąbka, wiolonczela</w:t>
      </w:r>
      <w:r w:rsid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, alt</w:t>
      </w:r>
      <w:r w:rsidR="00507420">
        <w:rPr>
          <w:rFonts w:ascii="Times New Roman" w:eastAsia="Times New Roman" w:hAnsi="Times New Roman" w:cs="Times New Roman"/>
          <w:sz w:val="24"/>
          <w:szCs w:val="24"/>
          <w:lang w:eastAsia="pl-PL"/>
        </w:rPr>
        <w:t>ówka, skrzypce, eufonium</w:t>
      </w:r>
      <w:r w:rsidR="00881703">
        <w:rPr>
          <w:rFonts w:ascii="Times New Roman" w:eastAsia="Times New Roman" w:hAnsi="Times New Roman" w:cs="Times New Roman"/>
          <w:sz w:val="24"/>
          <w:szCs w:val="24"/>
          <w:lang w:eastAsia="pl-PL"/>
        </w:rPr>
        <w:t>, puzon.</w:t>
      </w:r>
    </w:p>
    <w:p w14:paraId="1723078B" w14:textId="11A04B95" w:rsidR="001925D8" w:rsidRPr="00ED4232" w:rsidRDefault="00DC7695" w:rsidP="003D563F">
      <w:pPr>
        <w:pStyle w:val="Standard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przyjęcie do klasy </w:t>
      </w:r>
      <w:r w:rsidR="00C339FB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sześcioletnim cyklu kształcenia może ubiegać się kandydat, który w danym roku kalendarzowym kończy, co najmniej 7 lat oraz nie więcej niż 10 lat.</w:t>
      </w:r>
    </w:p>
    <w:p w14:paraId="373899EF" w14:textId="34CFE7CA" w:rsidR="00C339FB" w:rsidRPr="00ED4232" w:rsidRDefault="003D563F" w:rsidP="003D563F">
      <w:pPr>
        <w:pStyle w:val="Standard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339FB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wniosek rodziców naukę w szkole może rozpocząć dziecko, które w danym roku kalendarzowym kończy 6 lat, pod warunkiem, że korzystało z wychowania przedszkolnego w roku szkolnym poprzedzającym rok szkolny, w którym ma rozpocząć naukę w szkole albo posiada opinię o możliwości rozpoczęcia nauki w szkole wydaną przez publiczną lub niepubliczną poradnię psychologiczną. </w:t>
      </w:r>
    </w:p>
    <w:p w14:paraId="11D31307" w14:textId="0E5F1A0B" w:rsidR="00394C30" w:rsidRPr="00ED4232" w:rsidRDefault="00DC7695" w:rsidP="003D563F">
      <w:pPr>
        <w:pStyle w:val="Standard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przyjęcie do klasy </w:t>
      </w:r>
      <w:r w:rsidR="003D563F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 czteroletnim cyklu kształcenia może ubiegać się kandydat, który w danym roku kalendarzowym kończy co najmniej 8 lat oraz nie więcej niż 16 lat. </w:t>
      </w:r>
    </w:p>
    <w:p w14:paraId="64D211DF" w14:textId="62FD7134" w:rsidR="003D563F" w:rsidRPr="00ED4232" w:rsidRDefault="003D563F" w:rsidP="003D563F">
      <w:pPr>
        <w:pStyle w:val="Standard"/>
        <w:numPr>
          <w:ilvl w:val="0"/>
          <w:numId w:val="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szczególnych przypadkach, na wniosek dyrektora szkoły minister właściwy do spraw kultury i dziedzictwa narodowego może wyrazić zgodę na ubieganie się o przyjęcia do szkoły przez kandydata przekraczającego limity wiekowe określone dla kandydatów na uczniów szkoły muzycznej I stopnia. </w:t>
      </w:r>
    </w:p>
    <w:p w14:paraId="40B1A5DE" w14:textId="7A3504FF" w:rsidR="003D563F" w:rsidRPr="00ED4232" w:rsidRDefault="003D563F" w:rsidP="003D563F">
      <w:pPr>
        <w:pStyle w:val="Standard"/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E167A" w14:textId="76593512" w:rsidR="003D563F" w:rsidRPr="00ED4232" w:rsidRDefault="003D563F" w:rsidP="003D563F">
      <w:pPr>
        <w:pStyle w:val="Standard"/>
        <w:shd w:val="clear" w:color="auto" w:fill="FFFFFF"/>
        <w:suppressAutoHyphens w:val="0"/>
        <w:spacing w:before="28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597518"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Poradnictwo rekrutacyjne</w:t>
      </w:r>
    </w:p>
    <w:p w14:paraId="28076AAE" w14:textId="4C49C1D4" w:rsidR="00186F16" w:rsidRPr="00ED4232" w:rsidRDefault="003D563F" w:rsidP="00597518">
      <w:pPr>
        <w:pStyle w:val="Standard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prowadzi dla kandydatów nieodpłatne poradnictwo, obejmujące </w:t>
      </w:r>
      <w:r w:rsidR="000F514B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 informacje o zasadach przyjęć do szkoły, o programie kształcenia oraz warunkach nauki w szkole</w:t>
      </w:r>
      <w:r w:rsidR="00186F16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4F9689" w14:textId="69142F26" w:rsidR="003D563F" w:rsidRPr="00ED4232" w:rsidRDefault="003D563F" w:rsidP="00597518">
      <w:pPr>
        <w:pStyle w:val="Standard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poradnictwa organizowane są działania konsultacyjne w formie spotkań indywidualnych z nauczycielami oraz kurs przygotowawczy organizowany w grupach. </w:t>
      </w:r>
    </w:p>
    <w:p w14:paraId="484313C5" w14:textId="5F2BB74E" w:rsidR="00186F16" w:rsidRPr="00ED4232" w:rsidRDefault="00186F16" w:rsidP="00597518">
      <w:pPr>
        <w:pStyle w:val="Standard"/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Uczestnictwo w formach poradnictwa wymienionych w ust. 2 jest dobrowolne, nieobligatoryjne i nie stanowi warunku przyjęcia do szkoły. </w:t>
      </w:r>
    </w:p>
    <w:p w14:paraId="11FED5F3" w14:textId="77777777" w:rsidR="007F42C6" w:rsidRDefault="007F42C6" w:rsidP="00597518">
      <w:pPr>
        <w:pStyle w:val="Standard"/>
        <w:shd w:val="clear" w:color="auto" w:fill="FFFFFF"/>
        <w:suppressAutoHyphens w:val="0"/>
        <w:spacing w:before="28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C8B0950" w14:textId="2FC775CC" w:rsidR="00597518" w:rsidRPr="00ED4232" w:rsidRDefault="00186F16" w:rsidP="00597518">
      <w:pPr>
        <w:pStyle w:val="Standard"/>
        <w:shd w:val="clear" w:color="auto" w:fill="FFFFFF"/>
        <w:suppressAutoHyphens w:val="0"/>
        <w:spacing w:before="28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3</w:t>
      </w:r>
      <w:r w:rsidR="00597518"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Wniosek o przyjęcie</w:t>
      </w:r>
    </w:p>
    <w:p w14:paraId="48143D59" w14:textId="628A0A66" w:rsidR="00C816A5" w:rsidRPr="00ED4232" w:rsidRDefault="00186F16" w:rsidP="00597518">
      <w:pPr>
        <w:pStyle w:val="Standard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przyjęcie do szkoły składają rodzice (prawni opiekunowie) kandydata </w:t>
      </w:r>
      <w:r w:rsidR="000F514B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określonym przez dyrektora, przy czym obejmuje on co najmniej 14 dni wyznaczonych w okresie od dnia 1 </w:t>
      </w:r>
      <w:r w:rsidR="007F42C6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004C" w:rsidRPr="00ED4232">
        <w:rPr>
          <w:rFonts w:ascii="Times New Roman" w:hAnsi="Times New Roman"/>
          <w:sz w:val="24"/>
          <w:szCs w:val="24"/>
          <w:lang w:eastAsia="pl-PL"/>
        </w:rPr>
        <w:t>do najbliższego piątku po dniu 20 czerwca roku szkolnego poprzedzającego rok szkolny</w:t>
      </w:r>
      <w:r w:rsidR="00C816A5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który przeprowadzane jest postępowanie rekrutacyjne i termin ten upływa nie później niż w dniu poprzedzającym wyznaczony termin badania przydatności kandydatów. </w:t>
      </w:r>
    </w:p>
    <w:p w14:paraId="22B659EB" w14:textId="77777777" w:rsidR="00C816A5" w:rsidRPr="00ED4232" w:rsidRDefault="00186F16" w:rsidP="00597518">
      <w:pPr>
        <w:pStyle w:val="Standard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należy dołączyć</w:t>
      </w:r>
      <w:r w:rsidR="00C816A5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EDC9399" w14:textId="77777777" w:rsidR="00C816A5" w:rsidRPr="00ED4232" w:rsidRDefault="00186F16" w:rsidP="00597518">
      <w:pPr>
        <w:pStyle w:val="Standard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zaświadczenie o braku przeciwwskazań zdrowotnych do podjęcia </w:t>
      </w:r>
      <w:r w:rsidR="00C816A5"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kształcenia</w:t>
      </w: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szkole muzycznej wydane przez lekarza podstawowej opieki zdrowotnej</w:t>
      </w:r>
      <w:r w:rsidR="00C816A5"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3E87DD13" w14:textId="77777777" w:rsidR="00C816A5" w:rsidRPr="00ED4232" w:rsidRDefault="00C816A5" w:rsidP="00597518">
      <w:pPr>
        <w:pStyle w:val="Standard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86F16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dziecka, które w danym roku kalendarzowym kończy 6 lat </w:t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– zaświadczenie o korzystaniu z wychowania przedszkolnego lub</w:t>
      </w:r>
      <w:r w:rsidR="00186F16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opinię poradni psychologiczno-pedagogicznej o psychofizycznej dojrzałości dziecka do podjęcia nauki szkolnej</w:t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9BF959" w14:textId="3CF458ED" w:rsidR="00C816A5" w:rsidRPr="00ED4232" w:rsidRDefault="00C816A5" w:rsidP="00597518">
      <w:pPr>
        <w:pStyle w:val="Standard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86F16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kandydata niebędącego obywatelem polskim dodatkowo dołącza się dokumenty określone w art. 165 ustawy z dnia 14 grudnia 2016 r. Prawo oświatowe</w:t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50458CA" w14:textId="723C923A" w:rsidR="00C816A5" w:rsidRPr="00ED4232" w:rsidRDefault="00C816A5" w:rsidP="00597518">
      <w:pPr>
        <w:pStyle w:val="Standard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możliwości przedłożenia zaświadczenia </w:t>
      </w:r>
      <w:r w:rsidR="00677A31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lekarskiego </w:t>
      </w:r>
      <w:r w:rsidR="000F514B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77A31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określonym terminie rodzic kandydata informuje o tym dyrektora szkoły, wskazując na przyczynę niedotrzymania terminu. Informację składa się w formie papierowej lub elektronicznej, w terminach zgodnych z ust 1. </w:t>
      </w:r>
    </w:p>
    <w:p w14:paraId="21CFBC5D" w14:textId="3F76494E" w:rsidR="00677A31" w:rsidRPr="00ED4232" w:rsidRDefault="00677A31" w:rsidP="00597518">
      <w:pPr>
        <w:pStyle w:val="Standard"/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niedotrzymania pierwotnego terminu, zaświadczenie składa się dyrektorowi nie później niż do 31 sierpnia.</w:t>
      </w:r>
    </w:p>
    <w:p w14:paraId="42990A75" w14:textId="4C70D9A0" w:rsidR="00186F16" w:rsidRPr="00ED4232" w:rsidRDefault="00186F16" w:rsidP="00597518">
      <w:pPr>
        <w:pStyle w:val="Standard"/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C816A5"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D42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składania wniosków o przyjęcie do szkoły ustala każdorazowo dyrektor szkoły.</w:t>
      </w:r>
    </w:p>
    <w:p w14:paraId="66292FF9" w14:textId="5438D0B3" w:rsidR="00677A31" w:rsidRPr="00ED4232" w:rsidRDefault="00677A31" w:rsidP="00677A31">
      <w:pPr>
        <w:pStyle w:val="Standard"/>
        <w:shd w:val="clear" w:color="auto" w:fill="FFFFFF"/>
        <w:suppressAutoHyphens w:val="0"/>
        <w:spacing w:before="280" w:after="36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  <w:r w:rsidR="00597518"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Postępowanie rekrutacyjne</w:t>
      </w:r>
    </w:p>
    <w:p w14:paraId="6DCDC281" w14:textId="4D0A5C05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Kwalifikacja kandydatów do szkoły odbywa się na podstawie badania przydatności</w:t>
      </w:r>
      <w:r w:rsidR="00DA63F1" w:rsidRPr="00ED4232">
        <w:rPr>
          <w:rFonts w:ascii="Times New Roman" w:hAnsi="Times New Roman"/>
          <w:sz w:val="24"/>
          <w:szCs w:val="24"/>
          <w:lang w:eastAsia="pl-PL"/>
        </w:rPr>
        <w:t>, które stanowi pierwszy etap rekrutacji</w:t>
      </w:r>
      <w:r w:rsidRPr="00ED4232">
        <w:rPr>
          <w:rFonts w:ascii="Times New Roman" w:hAnsi="Times New Roman"/>
          <w:sz w:val="24"/>
          <w:szCs w:val="24"/>
          <w:lang w:eastAsia="pl-PL"/>
        </w:rPr>
        <w:t>.</w:t>
      </w:r>
    </w:p>
    <w:p w14:paraId="09ABC2DB" w14:textId="77777777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Badanie przydatności polega na sprawdzeniu uzdolnień muzycznych i predyspozycji do nauki gry na określonym instrumencie.</w:t>
      </w:r>
    </w:p>
    <w:p w14:paraId="1D5F05EE" w14:textId="77777777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Termin przeprowadzenia badania przydatności wyznacza dyrektor szkoły.</w:t>
      </w:r>
    </w:p>
    <w:p w14:paraId="6173420B" w14:textId="3E4BE47D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Termin przeprowadzenia badania przydatności powinien  przypadać w okresie  od dnia </w:t>
      </w:r>
      <w:r w:rsidR="009D4FCE">
        <w:rPr>
          <w:rFonts w:ascii="Times New Roman" w:hAnsi="Times New Roman"/>
          <w:sz w:val="24"/>
          <w:szCs w:val="24"/>
          <w:lang w:eastAsia="pl-PL"/>
        </w:rPr>
        <w:t>0</w:t>
      </w:r>
      <w:r w:rsidRPr="00ED4232">
        <w:rPr>
          <w:rFonts w:ascii="Times New Roman" w:hAnsi="Times New Roman"/>
          <w:sz w:val="24"/>
          <w:szCs w:val="24"/>
          <w:lang w:eastAsia="pl-PL"/>
        </w:rPr>
        <w:t>1</w:t>
      </w:r>
      <w:r w:rsidR="009D018F" w:rsidRPr="00ED423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D4232">
        <w:rPr>
          <w:rFonts w:ascii="Times New Roman" w:hAnsi="Times New Roman"/>
          <w:sz w:val="24"/>
          <w:szCs w:val="24"/>
          <w:lang w:eastAsia="pl-PL"/>
        </w:rPr>
        <w:t>marca do najbliższego piątku po dniu 20 czerwca roku szkolnego poprzedzającego rok szkolny, na który przeprowadzane jest postępowanie rekrutacyjne.</w:t>
      </w:r>
    </w:p>
    <w:p w14:paraId="1DB97DE2" w14:textId="7B68B515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Szkoła podaje informację o terminie oraz warunkach przeprowadzenia badania przydatności w</w:t>
      </w:r>
      <w:r w:rsidR="009D018F" w:rsidRPr="00ED423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Biuletynie Informacji Publicznej na co najmniej 30 dni przed terminem ich przeprowadzenia. </w:t>
      </w:r>
    </w:p>
    <w:p w14:paraId="701F116E" w14:textId="651AD16F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Szkoła uwzględniając specyfikę i zakres przeprowadzanego badania przydatności zapewnia równe i właściwe warunki ich przeprowadzania, polegające w szczególności na: </w:t>
      </w:r>
    </w:p>
    <w:p w14:paraId="72EC89FE" w14:textId="00DEC9FE" w:rsidR="00677A31" w:rsidRPr="00ED4232" w:rsidRDefault="00677A31" w:rsidP="00677A31">
      <w:pPr>
        <w:pStyle w:val="Akapitzlist"/>
        <w:numPr>
          <w:ilvl w:val="1"/>
          <w:numId w:val="15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D4232">
        <w:rPr>
          <w:rFonts w:ascii="Times New Roman" w:hAnsi="Times New Roman"/>
          <w:sz w:val="24"/>
          <w:szCs w:val="24"/>
        </w:rPr>
        <w:t xml:space="preserve">zapewnieniu indywidualnego przeprowadzenia dla każdego kandydata badania przydatności; </w:t>
      </w:r>
    </w:p>
    <w:p w14:paraId="7776B7CD" w14:textId="08A393B4" w:rsidR="00677A31" w:rsidRPr="00ED4232" w:rsidRDefault="00677A31" w:rsidP="00677A31">
      <w:pPr>
        <w:pStyle w:val="Akapitzlist"/>
        <w:numPr>
          <w:ilvl w:val="1"/>
          <w:numId w:val="15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D4232">
        <w:rPr>
          <w:rFonts w:ascii="Times New Roman" w:hAnsi="Times New Roman"/>
          <w:sz w:val="24"/>
          <w:szCs w:val="24"/>
        </w:rPr>
        <w:t xml:space="preserve">zapewnieniu warunków lokalowych adekwatnych do potrzeb kandydata; </w:t>
      </w:r>
    </w:p>
    <w:p w14:paraId="20762E48" w14:textId="365FAB73" w:rsidR="00677A31" w:rsidRPr="00ED4232" w:rsidRDefault="00677A31" w:rsidP="00677A31">
      <w:pPr>
        <w:pStyle w:val="Akapitzlist"/>
        <w:numPr>
          <w:ilvl w:val="1"/>
          <w:numId w:val="15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D4232">
        <w:rPr>
          <w:rFonts w:ascii="Times New Roman" w:hAnsi="Times New Roman"/>
          <w:sz w:val="24"/>
          <w:szCs w:val="24"/>
        </w:rPr>
        <w:lastRenderedPageBreak/>
        <w:t>zapewnieniu odpowiedniego wyposażenia niezbędnego do przeprowadzenia badania przydatności.</w:t>
      </w:r>
    </w:p>
    <w:p w14:paraId="70DA4EE7" w14:textId="77777777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Badanie uzdolnień muzycznych polega na:</w:t>
      </w:r>
    </w:p>
    <w:p w14:paraId="0211F074" w14:textId="77777777" w:rsidR="00677A31" w:rsidRPr="00ED4232" w:rsidRDefault="00677A31" w:rsidP="00677A31">
      <w:pPr>
        <w:numPr>
          <w:ilvl w:val="0"/>
          <w:numId w:val="16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powtarzaniu schematów rytmicznych;</w:t>
      </w:r>
    </w:p>
    <w:p w14:paraId="0542416D" w14:textId="77777777" w:rsidR="00677A31" w:rsidRPr="00ED4232" w:rsidRDefault="00677A31" w:rsidP="00677A31">
      <w:pPr>
        <w:numPr>
          <w:ilvl w:val="0"/>
          <w:numId w:val="16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rozróżnianiu dźwięków wysokich i niskich;</w:t>
      </w:r>
    </w:p>
    <w:p w14:paraId="59D49750" w14:textId="77777777" w:rsidR="00677A31" w:rsidRPr="00ED4232" w:rsidRDefault="00677A31" w:rsidP="00677A31">
      <w:pPr>
        <w:numPr>
          <w:ilvl w:val="0"/>
          <w:numId w:val="16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powtarzanie melodii za głosem i za instrumentem;</w:t>
      </w:r>
    </w:p>
    <w:p w14:paraId="4BBDC90B" w14:textId="77777777" w:rsidR="00677A31" w:rsidRPr="00ED4232" w:rsidRDefault="00677A31" w:rsidP="00677A31">
      <w:pPr>
        <w:numPr>
          <w:ilvl w:val="0"/>
          <w:numId w:val="16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określeniu ilości dźwięków;</w:t>
      </w:r>
    </w:p>
    <w:p w14:paraId="4AD6989E" w14:textId="77777777" w:rsidR="00677A31" w:rsidRPr="00ED4232" w:rsidRDefault="00677A31" w:rsidP="00677A31">
      <w:pPr>
        <w:numPr>
          <w:ilvl w:val="0"/>
          <w:numId w:val="16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rozpoznawaniu zmian w melodii i trójdźwiękach;</w:t>
      </w:r>
    </w:p>
    <w:p w14:paraId="69E8E282" w14:textId="77777777" w:rsidR="00DD73FB" w:rsidRPr="00ED4232" w:rsidRDefault="00DD73FB" w:rsidP="00677A31">
      <w:pPr>
        <w:numPr>
          <w:ilvl w:val="0"/>
          <w:numId w:val="16"/>
        </w:numPr>
        <w:suppressAutoHyphens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</w:rPr>
        <w:t>zaśpiewanie bez akompaniamentu instrumentalnego dowolnej piosenki przygotowanej przez kandydata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A9C0A07" w14:textId="77777777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Badanie predyspozycji kandydata podlega ocenie punktowej (0-25pkt).</w:t>
      </w:r>
    </w:p>
    <w:p w14:paraId="4F39B94F" w14:textId="032F780C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Ocenie podlega również badanie indywidualnych predyspozycji do gry na instrumencie.</w:t>
      </w:r>
    </w:p>
    <w:p w14:paraId="4F1D1A02" w14:textId="4900E536" w:rsidR="00DD73FB" w:rsidRPr="00ED4232" w:rsidRDefault="00DD73FB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Jeśli kandydat uczył się gry na instrumencie to może nieobligatoryjnie za</w:t>
      </w:r>
      <w:r w:rsidR="00807BFB" w:rsidRPr="00ED4232">
        <w:rPr>
          <w:rFonts w:ascii="Times New Roman" w:hAnsi="Times New Roman"/>
          <w:sz w:val="24"/>
          <w:szCs w:val="24"/>
          <w:lang w:eastAsia="pl-PL"/>
        </w:rPr>
        <w:t>prezentować swoje umiejętności przed Komisją Rekrutacyjną</w:t>
      </w:r>
      <w:r w:rsidRPr="00ED4232">
        <w:rPr>
          <w:rFonts w:ascii="Times New Roman" w:hAnsi="Times New Roman"/>
          <w:sz w:val="24"/>
          <w:szCs w:val="24"/>
          <w:lang w:eastAsia="pl-PL"/>
        </w:rPr>
        <w:t>.</w:t>
      </w:r>
      <w:r w:rsidR="00807BFB" w:rsidRPr="00ED4232">
        <w:rPr>
          <w:rFonts w:ascii="Times New Roman" w:hAnsi="Times New Roman"/>
          <w:sz w:val="24"/>
          <w:szCs w:val="24"/>
          <w:lang w:eastAsia="pl-PL"/>
        </w:rPr>
        <w:t xml:space="preserve"> Prezentacja ta służy ocenie posiadanych umiejętności i nie podlega ocenie punktowej.</w:t>
      </w:r>
    </w:p>
    <w:p w14:paraId="7486F4D2" w14:textId="7AF7D43F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Ostateczna ocena kandydata, będąca średnią uzyskanych punktów, decyduje o przyjęciu kandydata do szkoł</w:t>
      </w:r>
      <w:r w:rsidR="00DA63F1" w:rsidRPr="00ED4232">
        <w:rPr>
          <w:rFonts w:ascii="Times New Roman" w:hAnsi="Times New Roman"/>
          <w:sz w:val="24"/>
          <w:szCs w:val="24"/>
          <w:lang w:eastAsia="pl-PL"/>
        </w:rPr>
        <w:t>y lub kwalifikacji do drugiego etapu postępowania rekrutacyjnego.</w:t>
      </w:r>
    </w:p>
    <w:p w14:paraId="786B166B" w14:textId="0FB029AD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Minimalna średnia ilość punktów kwalifikująca kandydata do kształcenia muzycznego </w:t>
      </w:r>
      <w:r w:rsidR="00DD73FB" w:rsidRPr="00ED4232">
        <w:rPr>
          <w:rFonts w:ascii="Times New Roman" w:hAnsi="Times New Roman"/>
          <w:sz w:val="24"/>
          <w:szCs w:val="24"/>
          <w:lang w:eastAsia="pl-PL"/>
        </w:rPr>
        <w:t>jest ustalana przez Komisję Rekrutacyjną</w:t>
      </w:r>
      <w:r w:rsidRPr="00ED4232">
        <w:rPr>
          <w:rFonts w:ascii="Times New Roman" w:hAnsi="Times New Roman"/>
          <w:sz w:val="24"/>
          <w:szCs w:val="24"/>
          <w:lang w:eastAsia="pl-PL"/>
        </w:rPr>
        <w:t>.</w:t>
      </w:r>
    </w:p>
    <w:p w14:paraId="3F480A12" w14:textId="77777777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W przypadku równorzędnych wyników uzyskanych na pierwszym etapie postępowania rekrutacyjnego, na drugim etapie postępowania rekrutacyjnego są brane pod uwagę łącznie następujące kryteria:</w:t>
      </w:r>
    </w:p>
    <w:p w14:paraId="49B7307A" w14:textId="77777777" w:rsidR="00677A31" w:rsidRPr="00ED4232" w:rsidRDefault="00677A31" w:rsidP="00677A3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1) wielodzietność rodziny kandydata;</w:t>
      </w:r>
    </w:p>
    <w:p w14:paraId="13CB8D4B" w14:textId="77777777" w:rsidR="00677A31" w:rsidRPr="00ED4232" w:rsidRDefault="00677A31" w:rsidP="00677A3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2) niepełnosprawność kandydata;</w:t>
      </w:r>
    </w:p>
    <w:p w14:paraId="02F828FA" w14:textId="77777777" w:rsidR="00677A31" w:rsidRPr="00ED4232" w:rsidRDefault="00677A31" w:rsidP="00677A3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3) niepełnosprawność jednego z rodziców kandydata;</w:t>
      </w:r>
    </w:p>
    <w:p w14:paraId="0548B12D" w14:textId="77777777" w:rsidR="00677A31" w:rsidRPr="00ED4232" w:rsidRDefault="00677A31" w:rsidP="00677A31">
      <w:pPr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4) niepełnosprawność obojga rodziców kandydata;</w:t>
      </w:r>
    </w:p>
    <w:p w14:paraId="50C1C139" w14:textId="77777777" w:rsidR="00677A31" w:rsidRPr="00ED4232" w:rsidRDefault="00677A31" w:rsidP="00677A31">
      <w:pPr>
        <w:suppressAutoHyphens/>
        <w:spacing w:after="0" w:line="240" w:lineRule="auto"/>
        <w:ind w:left="709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5) niepełnosprawność rodzeństwa kandydata;</w:t>
      </w:r>
    </w:p>
    <w:p w14:paraId="341E892E" w14:textId="77777777" w:rsidR="00677A31" w:rsidRPr="00ED4232" w:rsidRDefault="00677A31" w:rsidP="00677A3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6) samotne wychowywanie kandydata w rodzinie;</w:t>
      </w:r>
    </w:p>
    <w:p w14:paraId="12818055" w14:textId="77777777" w:rsidR="00677A31" w:rsidRPr="00ED4232" w:rsidRDefault="00677A31" w:rsidP="00677A31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7) objęcie kandydata pieczą zastępczą.</w:t>
      </w:r>
    </w:p>
    <w:p w14:paraId="0D24EF75" w14:textId="4D760C88" w:rsidR="00677A31" w:rsidRPr="00ED4232" w:rsidRDefault="00677A31" w:rsidP="00677A3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Kryteria, o których mowa w ustępie </w:t>
      </w:r>
      <w:r w:rsidR="00DC018A" w:rsidRPr="00ED4232">
        <w:rPr>
          <w:rFonts w:ascii="Times New Roman" w:hAnsi="Times New Roman"/>
          <w:sz w:val="24"/>
          <w:szCs w:val="24"/>
          <w:lang w:eastAsia="pl-PL"/>
        </w:rPr>
        <w:t>12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, mają jednakową wartość. </w:t>
      </w:r>
    </w:p>
    <w:p w14:paraId="2922C5CE" w14:textId="77777777" w:rsidR="00DC018A" w:rsidRPr="00ED4232" w:rsidRDefault="00DC018A" w:rsidP="00DC018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030AC77" w14:textId="13554BE4" w:rsidR="00597518" w:rsidRPr="00ED4232" w:rsidRDefault="00DC018A" w:rsidP="00597518">
      <w:pPr>
        <w:pStyle w:val="Standard"/>
        <w:shd w:val="clear" w:color="auto" w:fill="FFFFFF"/>
        <w:suppressAutoHyphens w:val="0"/>
        <w:spacing w:before="28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="00597518"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Komisja Rekrutacyjna</w:t>
      </w:r>
    </w:p>
    <w:p w14:paraId="206C2E55" w14:textId="3C2B8923" w:rsidR="00DC018A" w:rsidRPr="00ED4232" w:rsidRDefault="00DC018A" w:rsidP="00DC018A">
      <w:pPr>
        <w:numPr>
          <w:ilvl w:val="0"/>
          <w:numId w:val="17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W celu przeprowadzenia badania przydatności dyrektor szkoły powołuje spośród nauczycieli szkoły komisję rekrutacyjną i wyznacza jej przewodniczącego.</w:t>
      </w:r>
    </w:p>
    <w:p w14:paraId="713A3D0E" w14:textId="77777777" w:rsidR="00DC018A" w:rsidRPr="00ED4232" w:rsidRDefault="00DC018A" w:rsidP="00DC018A">
      <w:pPr>
        <w:numPr>
          <w:ilvl w:val="0"/>
          <w:numId w:val="17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Komisja liczy co najmniej 3 osoby.</w:t>
      </w:r>
    </w:p>
    <w:p w14:paraId="62453B8B" w14:textId="77777777" w:rsidR="00DC018A" w:rsidRPr="00ED4232" w:rsidRDefault="00DC018A" w:rsidP="00DC018A">
      <w:pPr>
        <w:numPr>
          <w:ilvl w:val="0"/>
          <w:numId w:val="17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Do szczegółowych zadań komisji należy:</w:t>
      </w:r>
    </w:p>
    <w:p w14:paraId="150A2E46" w14:textId="77777777" w:rsidR="00DC018A" w:rsidRPr="00ED4232" w:rsidRDefault="00DC018A" w:rsidP="00DC018A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podanie do publicznej wiadomości informacji o warunkach rekrutacji;</w:t>
      </w:r>
    </w:p>
    <w:p w14:paraId="429DE0B0" w14:textId="36CF8255" w:rsidR="00DC018A" w:rsidRPr="00ED4232" w:rsidRDefault="00DC018A" w:rsidP="00DC018A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ustalenie odpowiednio rodzaju, formy i liczby zadań dla kandydata, realizowanych w ramach badania przydatności;</w:t>
      </w:r>
    </w:p>
    <w:p w14:paraId="3DC18EB0" w14:textId="7143BEAF" w:rsidR="00DC018A" w:rsidRPr="00ED4232" w:rsidRDefault="00DC018A" w:rsidP="00DC018A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podanie do publicznej wiadomości listy kandydatów zakwalifikowanych </w:t>
      </w:r>
      <w:r w:rsidR="009D018F" w:rsidRPr="00ED4232">
        <w:rPr>
          <w:rFonts w:ascii="Times New Roman" w:hAnsi="Times New Roman"/>
          <w:sz w:val="24"/>
          <w:szCs w:val="24"/>
          <w:lang w:eastAsia="pl-PL"/>
        </w:rPr>
        <w:br/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i kandydatów niezakwalifikowanych do danej szkoły w terminie </w:t>
      </w:r>
      <w:r w:rsidR="00814FB8">
        <w:rPr>
          <w:rFonts w:ascii="Times New Roman" w:hAnsi="Times New Roman"/>
          <w:sz w:val="24"/>
          <w:szCs w:val="24"/>
          <w:lang w:eastAsia="pl-PL"/>
        </w:rPr>
        <w:t>30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 dni od dnia przeprowadzenia badania przydatności;</w:t>
      </w:r>
    </w:p>
    <w:p w14:paraId="458BCC1B" w14:textId="77777777" w:rsidR="00DC018A" w:rsidRPr="00ED4232" w:rsidRDefault="00DC018A" w:rsidP="00DC018A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podanie do publicznej wiadomości w terminie nie później niż do dnia 5 sierpnia roku szkolnego poprzedzającego rok szkolny, na który przeprowadzane jest postępowanie rekrutacyjne listy kandydatów przyjętych i nieprzyjętych do szkoły.</w:t>
      </w:r>
    </w:p>
    <w:p w14:paraId="5FA5688D" w14:textId="05798C54" w:rsidR="00DC018A" w:rsidRPr="00ED4232" w:rsidRDefault="00DC018A" w:rsidP="00DC018A">
      <w:pPr>
        <w:numPr>
          <w:ilvl w:val="0"/>
          <w:numId w:val="17"/>
        </w:numPr>
        <w:suppressAutoHyphens/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lastRenderedPageBreak/>
        <w:t xml:space="preserve">Z przebiegu badania przydatności komisja sporządza protokół zawierający listy, </w:t>
      </w:r>
      <w:r w:rsidR="009D018F" w:rsidRPr="00ED4232">
        <w:rPr>
          <w:rFonts w:ascii="Times New Roman" w:hAnsi="Times New Roman"/>
          <w:sz w:val="24"/>
          <w:szCs w:val="24"/>
          <w:lang w:eastAsia="pl-PL"/>
        </w:rPr>
        <w:br/>
      </w:r>
      <w:r w:rsidRPr="00ED4232">
        <w:rPr>
          <w:rFonts w:ascii="Times New Roman" w:hAnsi="Times New Roman"/>
          <w:sz w:val="24"/>
          <w:szCs w:val="24"/>
          <w:lang w:eastAsia="pl-PL"/>
        </w:rPr>
        <w:t>o których mowa w</w:t>
      </w:r>
      <w:r w:rsidR="009D018F" w:rsidRPr="00ED423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D4232">
        <w:rPr>
          <w:rFonts w:ascii="Times New Roman" w:hAnsi="Times New Roman"/>
          <w:sz w:val="24"/>
          <w:szCs w:val="24"/>
          <w:lang w:eastAsia="pl-PL"/>
        </w:rPr>
        <w:t>§ 6.</w:t>
      </w:r>
    </w:p>
    <w:p w14:paraId="06FE7832" w14:textId="0D36118B" w:rsidR="000256BB" w:rsidRPr="00ED4232" w:rsidRDefault="000256BB" w:rsidP="000256BB">
      <w:pPr>
        <w:pStyle w:val="Standard"/>
        <w:shd w:val="clear" w:color="auto" w:fill="FFFFFF"/>
        <w:suppressAutoHyphens w:val="0"/>
        <w:spacing w:before="280" w:after="360" w:line="240" w:lineRule="auto"/>
        <w:ind w:left="36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  <w:r w:rsidRPr="00ED42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Wyniki rekrutacji</w:t>
      </w:r>
    </w:p>
    <w:p w14:paraId="250D35F2" w14:textId="0E551319" w:rsidR="0029557D" w:rsidRPr="00ED4232" w:rsidRDefault="0029557D" w:rsidP="0029557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sz w:val="24"/>
          <w:szCs w:val="24"/>
          <w:lang w:val="en-US" w:eastAsia="pl-PL"/>
        </w:rPr>
        <w:t>Wyniki post</w:t>
      </w:r>
      <w:r w:rsidR="009D018F" w:rsidRPr="00ED4232">
        <w:rPr>
          <w:rFonts w:ascii="Times New Roman" w:hAnsi="Times New Roman"/>
          <w:sz w:val="24"/>
          <w:szCs w:val="24"/>
          <w:lang w:val="en-US" w:eastAsia="pl-PL"/>
        </w:rPr>
        <w:t>ę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powania rekrutacyjnego w formie listy kandydatów zakwalifikowanych </w:t>
      </w:r>
      <w:r w:rsidR="009D018F" w:rsidRPr="00ED4232">
        <w:rPr>
          <w:rFonts w:ascii="Times New Roman" w:hAnsi="Times New Roman"/>
          <w:sz w:val="24"/>
          <w:szCs w:val="24"/>
          <w:lang w:val="en-US" w:eastAsia="pl-PL"/>
        </w:rPr>
        <w:br/>
      </w:r>
      <w:r w:rsidR="000256BB" w:rsidRPr="00ED4232">
        <w:rPr>
          <w:rFonts w:ascii="Times New Roman" w:hAnsi="Times New Roman"/>
          <w:sz w:val="24"/>
          <w:szCs w:val="24"/>
          <w:lang w:val="en-US" w:eastAsia="pl-PL"/>
        </w:rPr>
        <w:t xml:space="preserve">i 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>niezakwalifikowanych oraz kandydatów przyjętych i nieprzyjętych do szkoły muzycznej podawana jest do publicznej wiadomości w widocznym miejscu w szkole</w:t>
      </w:r>
      <w:r w:rsidR="00C60197">
        <w:rPr>
          <w:rFonts w:ascii="Times New Roman" w:hAnsi="Times New Roman"/>
          <w:sz w:val="24"/>
          <w:szCs w:val="24"/>
          <w:lang w:val="en-US" w:eastAsia="pl-PL"/>
        </w:rPr>
        <w:t>.</w:t>
      </w:r>
    </w:p>
    <w:p w14:paraId="06DB4E93" w14:textId="1B3F45B4" w:rsidR="0029557D" w:rsidRPr="00ED4232" w:rsidRDefault="0029557D" w:rsidP="000256BB">
      <w:pPr>
        <w:pStyle w:val="Akapitzlist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 w:rsidRPr="00ED4232">
        <w:rPr>
          <w:rFonts w:ascii="Times New Roman" w:hAnsi="Times New Roman"/>
          <w:sz w:val="24"/>
          <w:szCs w:val="24"/>
          <w:lang w:val="en-US"/>
        </w:rPr>
        <w:t xml:space="preserve">listy kandydatów zakwalifikowanych i niezakwalifikowanych w terminie </w:t>
      </w:r>
      <w:r w:rsidR="00814FB8">
        <w:rPr>
          <w:rFonts w:ascii="Times New Roman" w:hAnsi="Times New Roman"/>
          <w:sz w:val="24"/>
          <w:szCs w:val="24"/>
          <w:lang w:val="en-US"/>
        </w:rPr>
        <w:t>30</w:t>
      </w:r>
      <w:r w:rsidRPr="00ED4232">
        <w:rPr>
          <w:rFonts w:ascii="Times New Roman" w:hAnsi="Times New Roman"/>
          <w:sz w:val="24"/>
          <w:szCs w:val="24"/>
          <w:lang w:val="en-US"/>
        </w:rPr>
        <w:t xml:space="preserve"> dni od dnia przeprowadzenia badania przydatności</w:t>
      </w:r>
      <w:r w:rsidR="000256BB" w:rsidRPr="00ED4232">
        <w:rPr>
          <w:rFonts w:ascii="Times New Roman" w:hAnsi="Times New Roman"/>
          <w:sz w:val="24"/>
          <w:szCs w:val="24"/>
          <w:lang w:val="en-US"/>
        </w:rPr>
        <w:t>,</w:t>
      </w:r>
    </w:p>
    <w:p w14:paraId="2661FFB9" w14:textId="2B1C1774" w:rsidR="0029557D" w:rsidRPr="00ED4232" w:rsidRDefault="0029557D" w:rsidP="000256BB">
      <w:pPr>
        <w:pStyle w:val="Akapitzlist"/>
        <w:widowControl w:val="0"/>
        <w:numPr>
          <w:ilvl w:val="1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  <w:lang w:val="en-US"/>
        </w:rPr>
      </w:pPr>
      <w:r w:rsidRPr="00ED4232">
        <w:rPr>
          <w:rFonts w:ascii="Times New Roman" w:hAnsi="Times New Roman"/>
          <w:sz w:val="24"/>
          <w:szCs w:val="24"/>
          <w:lang w:val="en-US"/>
        </w:rPr>
        <w:t>listy kandydatów przyjętych i nieprzyjętych nie później niż do 5 sierpnia danego roku kalendarzowego.</w:t>
      </w:r>
    </w:p>
    <w:p w14:paraId="189C1707" w14:textId="6E4BB1E6" w:rsidR="0029557D" w:rsidRPr="00ED4232" w:rsidRDefault="0029557D" w:rsidP="0029557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Komisja rekrutacyjna przyjmuje kandydata do szkoły muzycznej, jeżeli w wyniku postępowania rekrutacyjnego kandydat został zakwalifikowany oraz złożył wymagane dokumenty. </w:t>
      </w:r>
    </w:p>
    <w:p w14:paraId="372C3193" w14:textId="1D966697" w:rsidR="0029557D" w:rsidRPr="00ED4232" w:rsidRDefault="0029557D" w:rsidP="0029557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Komisja rekrutacyjna podaje do publicznej wiadomości listę kandydatów przyjętych </w:t>
      </w:r>
      <w:r w:rsidR="0054126D" w:rsidRPr="00ED4232">
        <w:rPr>
          <w:rFonts w:ascii="Times New Roman" w:hAnsi="Times New Roman"/>
          <w:sz w:val="24"/>
          <w:szCs w:val="24"/>
          <w:lang w:val="en-US" w:eastAsia="pl-PL"/>
        </w:rPr>
        <w:br/>
      </w:r>
      <w:r w:rsidR="009D018F" w:rsidRPr="00ED4232">
        <w:rPr>
          <w:rFonts w:ascii="Times New Roman" w:hAnsi="Times New Roman"/>
          <w:sz w:val="24"/>
          <w:szCs w:val="24"/>
          <w:lang w:val="en-US" w:eastAsia="pl-PL"/>
        </w:rPr>
        <w:t>i</w:t>
      </w:r>
      <w:r w:rsidR="000256BB" w:rsidRPr="00ED4232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>nieprzyjętych do szkoły muzycznej. Lista zawiera imiona i nazwiska kan</w:t>
      </w:r>
      <w:r w:rsidR="000256BB" w:rsidRPr="00ED4232">
        <w:rPr>
          <w:rFonts w:ascii="Times New Roman" w:hAnsi="Times New Roman"/>
          <w:sz w:val="24"/>
          <w:szCs w:val="24"/>
          <w:lang w:val="en-US" w:eastAsia="pl-PL"/>
        </w:rPr>
        <w:t>d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ydatów przyjętych </w:t>
      </w:r>
      <w:r w:rsidR="000256BB" w:rsidRPr="00ED4232">
        <w:rPr>
          <w:rFonts w:ascii="Times New Roman" w:hAnsi="Times New Roman"/>
          <w:sz w:val="24"/>
          <w:szCs w:val="24"/>
          <w:lang w:val="en-US" w:eastAsia="pl-PL"/>
        </w:rPr>
        <w:t xml:space="preserve">i 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>kandydatów nieprzyjętych lub informację o liczbie wolnych miejsc.</w:t>
      </w:r>
    </w:p>
    <w:p w14:paraId="35769990" w14:textId="54431020" w:rsidR="0029557D" w:rsidRPr="00ED4232" w:rsidRDefault="0029557D" w:rsidP="0029557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Listy, o których mowa w </w:t>
      </w:r>
      <w:r w:rsidR="000256BB" w:rsidRPr="00ED4232">
        <w:rPr>
          <w:rFonts w:ascii="Times New Roman" w:hAnsi="Times New Roman"/>
          <w:sz w:val="24"/>
          <w:szCs w:val="24"/>
          <w:lang w:val="en-US" w:eastAsia="pl-PL"/>
        </w:rPr>
        <w:t>ust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>. 1 i 3 zawierają imiona i nazwiska kandydatów uszeregowane w</w:t>
      </w:r>
      <w:r w:rsidR="000256BB" w:rsidRPr="00ED4232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>kolejności alfabetycznej oraz najniższą liczbę punktów, która uprawnia do przyjęcia.</w:t>
      </w:r>
    </w:p>
    <w:p w14:paraId="21EDF5E4" w14:textId="77777777" w:rsidR="0029557D" w:rsidRPr="00ED4232" w:rsidRDefault="0029557D" w:rsidP="0029557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sz w:val="24"/>
          <w:szCs w:val="24"/>
          <w:lang w:val="en-US" w:eastAsia="pl-PL"/>
        </w:rPr>
        <w:t>Dzień podania do publicznej wiadomości list, o których mowa w ust. 3, jest określany w formie adnotacji umieszczonej na tej liście, opatrzonej podpisem przewodniczącego komisji rekrutacyjnej.</w:t>
      </w:r>
    </w:p>
    <w:p w14:paraId="0DD341AC" w14:textId="2DEA7045" w:rsidR="0029557D" w:rsidRPr="00ED4232" w:rsidRDefault="0029557D" w:rsidP="0029557D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Listy, o których mowa w ust. 1 i 3, podane do publicznej wiadomości, są publikowane nie dłużej niż do czasu upłynięcia terminów, o których mowa w ust. 6-8, </w:t>
      </w:r>
      <w:r w:rsidR="0054126D" w:rsidRPr="00ED4232">
        <w:rPr>
          <w:rFonts w:ascii="Times New Roman" w:hAnsi="Times New Roman"/>
          <w:sz w:val="24"/>
          <w:szCs w:val="24"/>
          <w:lang w:val="en-US" w:eastAsia="pl-PL"/>
        </w:rPr>
        <w:br/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>w postępowaniu rekrutacyjnym lub postępowaniu uzupełniającym przeprowadzan</w:t>
      </w:r>
      <w:r w:rsidR="000256BB" w:rsidRPr="00ED4232">
        <w:rPr>
          <w:rFonts w:ascii="Times New Roman" w:hAnsi="Times New Roman"/>
          <w:sz w:val="24"/>
          <w:szCs w:val="24"/>
          <w:lang w:val="en-US" w:eastAsia="pl-PL"/>
        </w:rPr>
        <w:t>ych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 w danym roku kalendarzowym.</w:t>
      </w:r>
    </w:p>
    <w:p w14:paraId="5258392D" w14:textId="77777777" w:rsidR="0054126D" w:rsidRPr="00ED4232" w:rsidRDefault="0054126D" w:rsidP="0054126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14:paraId="4AB8186C" w14:textId="42E8CAA5" w:rsidR="0029557D" w:rsidRPr="00ED4232" w:rsidRDefault="0029557D" w:rsidP="00295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b/>
          <w:sz w:val="24"/>
          <w:szCs w:val="24"/>
          <w:lang w:val="en-US" w:eastAsia="pl-PL"/>
        </w:rPr>
        <w:t>§</w:t>
      </w:r>
      <w:r w:rsidR="000256BB" w:rsidRPr="00ED4232">
        <w:rPr>
          <w:rFonts w:ascii="Times New Roman" w:hAnsi="Times New Roman"/>
          <w:b/>
          <w:sz w:val="24"/>
          <w:szCs w:val="24"/>
          <w:lang w:val="en-US" w:eastAsia="pl-PL"/>
        </w:rPr>
        <w:t xml:space="preserve"> 7</w:t>
      </w:r>
    </w:p>
    <w:p w14:paraId="77B2FBFF" w14:textId="6045ADDF" w:rsidR="000256BB" w:rsidRPr="00ED4232" w:rsidRDefault="000256BB" w:rsidP="00295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b/>
          <w:sz w:val="24"/>
          <w:szCs w:val="24"/>
          <w:lang w:val="en-US" w:eastAsia="pl-PL"/>
        </w:rPr>
        <w:t>Dane osobowe kandydatów</w:t>
      </w:r>
    </w:p>
    <w:p w14:paraId="6C2C1E73" w14:textId="77777777" w:rsidR="000256BB" w:rsidRPr="00ED4232" w:rsidRDefault="000256BB" w:rsidP="002955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pl-PL"/>
        </w:rPr>
      </w:pPr>
    </w:p>
    <w:p w14:paraId="138DD648" w14:textId="45ACB386" w:rsidR="0029557D" w:rsidRPr="00ED4232" w:rsidRDefault="0029557D" w:rsidP="0029557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sz w:val="24"/>
          <w:szCs w:val="24"/>
          <w:lang w:val="en-US" w:eastAsia="pl-PL"/>
        </w:rPr>
        <w:t>Dane osobowe kandydatów zgromadzone w celach postępowania rekrutacyjnego oraz dokumentacja postępowania rekrutacyjnego są przechowywane nie dłużej niż do końca okresu, w</w:t>
      </w:r>
      <w:r w:rsidR="000256BB" w:rsidRPr="00ED4232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>którym uczeń uczęszcza do szkoły.</w:t>
      </w:r>
    </w:p>
    <w:p w14:paraId="436242FA" w14:textId="15E1D080" w:rsidR="0029557D" w:rsidRPr="00ED4232" w:rsidRDefault="0029557D" w:rsidP="0029557D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Dane osobowe kandydatów nieprzyjętych zgromadzone w celach postępowania rekrutacyjnego są przechowywane w szkole przez okres roku, chyba że na rozstrzygnięcie dyrektora szkoły została wniesiona skarga do sądu administracyjnego </w:t>
      </w:r>
      <w:r w:rsidR="0054126D" w:rsidRPr="00ED4232">
        <w:rPr>
          <w:rFonts w:ascii="Times New Roman" w:hAnsi="Times New Roman"/>
          <w:sz w:val="24"/>
          <w:szCs w:val="24"/>
          <w:lang w:val="en-US" w:eastAsia="pl-PL"/>
        </w:rPr>
        <w:br/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>i postępowanie nie zostało zakończone prawomocnym wyrokiem.</w:t>
      </w:r>
    </w:p>
    <w:p w14:paraId="2BB03ADA" w14:textId="77777777" w:rsidR="0029557D" w:rsidRPr="00ED4232" w:rsidRDefault="0029557D" w:rsidP="0029557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22CE825B" w14:textId="7D493FC5" w:rsidR="0029557D" w:rsidRPr="00ED4232" w:rsidRDefault="0029557D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D4232">
        <w:rPr>
          <w:rFonts w:ascii="Times New Roman" w:hAnsi="Times New Roman"/>
          <w:b/>
          <w:sz w:val="24"/>
          <w:szCs w:val="24"/>
          <w:lang w:eastAsia="pl-PL"/>
        </w:rPr>
        <w:t xml:space="preserve">§ </w:t>
      </w:r>
      <w:r w:rsidR="000256BB" w:rsidRPr="00ED4232">
        <w:rPr>
          <w:rFonts w:ascii="Times New Roman" w:hAnsi="Times New Roman"/>
          <w:b/>
          <w:sz w:val="24"/>
          <w:szCs w:val="24"/>
          <w:lang w:eastAsia="pl-PL"/>
        </w:rPr>
        <w:t>8</w:t>
      </w:r>
    </w:p>
    <w:p w14:paraId="7E206BFD" w14:textId="4D125209" w:rsidR="000256BB" w:rsidRPr="00ED4232" w:rsidRDefault="000256BB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D4232">
        <w:rPr>
          <w:rFonts w:ascii="Times New Roman" w:hAnsi="Times New Roman"/>
          <w:b/>
          <w:sz w:val="24"/>
          <w:szCs w:val="24"/>
          <w:lang w:eastAsia="pl-PL"/>
        </w:rPr>
        <w:t xml:space="preserve">Egzamin kwalifikacyjny </w:t>
      </w:r>
    </w:p>
    <w:p w14:paraId="52E1FE62" w14:textId="77777777" w:rsidR="000256BB" w:rsidRPr="00ED4232" w:rsidRDefault="000256BB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343B858" w14:textId="283B43BA" w:rsidR="00A87ED8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Egzamin kwalifikacyjny przeprowadzany dla kandydata ubiegającego się o przyjęcie do szkoły artystycznej do klasy wyższej niż I lub na </w:t>
      </w:r>
      <w:r w:rsidR="00A87ED8" w:rsidRPr="00ED4232">
        <w:rPr>
          <w:rFonts w:ascii="Times New Roman" w:hAnsi="Times New Roman"/>
          <w:sz w:val="24"/>
          <w:szCs w:val="24"/>
          <w:lang w:eastAsia="pl-PL"/>
        </w:rPr>
        <w:t>półrocze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 wyższ</w:t>
      </w:r>
      <w:r w:rsidR="00A87ED8" w:rsidRPr="00ED4232">
        <w:rPr>
          <w:rFonts w:ascii="Times New Roman" w:hAnsi="Times New Roman"/>
          <w:sz w:val="24"/>
          <w:szCs w:val="24"/>
          <w:lang w:eastAsia="pl-PL"/>
        </w:rPr>
        <w:t>e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 niż I oraz </w:t>
      </w:r>
      <w:r w:rsidR="0054126D" w:rsidRPr="00ED4232">
        <w:rPr>
          <w:rFonts w:ascii="Times New Roman" w:hAnsi="Times New Roman"/>
          <w:sz w:val="24"/>
          <w:szCs w:val="24"/>
          <w:lang w:eastAsia="pl-PL"/>
        </w:rPr>
        <w:br/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w przypadku przechodzenia ucznia z jednej szkoły artystycznej do innej szkoły </w:t>
      </w:r>
      <w:r w:rsidRPr="00ED4232">
        <w:rPr>
          <w:rFonts w:ascii="Times New Roman" w:hAnsi="Times New Roman"/>
          <w:sz w:val="24"/>
          <w:szCs w:val="24"/>
          <w:lang w:eastAsia="pl-PL"/>
        </w:rPr>
        <w:lastRenderedPageBreak/>
        <w:t xml:space="preserve">artystycznej lub </w:t>
      </w:r>
      <w:r w:rsidR="00A87ED8" w:rsidRPr="00ED4232">
        <w:rPr>
          <w:rFonts w:ascii="Times New Roman" w:hAnsi="Times New Roman"/>
          <w:sz w:val="24"/>
          <w:szCs w:val="24"/>
          <w:lang w:eastAsia="pl-PL"/>
        </w:rPr>
        <w:t xml:space="preserve">na </w:t>
      </w:r>
      <w:r w:rsidRPr="00ED4232">
        <w:rPr>
          <w:rFonts w:ascii="Times New Roman" w:hAnsi="Times New Roman"/>
          <w:sz w:val="24"/>
          <w:szCs w:val="24"/>
          <w:lang w:eastAsia="pl-PL"/>
        </w:rPr>
        <w:t>wnios</w:t>
      </w:r>
      <w:r w:rsidR="00A87ED8" w:rsidRPr="00ED4232">
        <w:rPr>
          <w:rFonts w:ascii="Times New Roman" w:hAnsi="Times New Roman"/>
          <w:sz w:val="24"/>
          <w:szCs w:val="24"/>
          <w:lang w:eastAsia="pl-PL"/>
        </w:rPr>
        <w:t>ek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 kandydata o przyjęcie do szkoły artystycznej w trakcie roku szkolnego</w:t>
      </w:r>
      <w:r w:rsidR="00A87ED8" w:rsidRPr="00ED4232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14:paraId="676BA9A2" w14:textId="380C609B" w:rsidR="0029557D" w:rsidRPr="00ED4232" w:rsidRDefault="00A87ED8" w:rsidP="00A87ED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Egzamin </w:t>
      </w:r>
      <w:r w:rsidR="0029557D" w:rsidRPr="00ED4232">
        <w:rPr>
          <w:rFonts w:ascii="Times New Roman" w:hAnsi="Times New Roman"/>
          <w:sz w:val="24"/>
          <w:szCs w:val="24"/>
          <w:lang w:eastAsia="pl-PL"/>
        </w:rPr>
        <w:t xml:space="preserve">obejmuje wiedzę i umiejętności z zajęć edukacyjnych artystycznych </w:t>
      </w:r>
      <w:r w:rsidR="0054126D" w:rsidRPr="00ED4232">
        <w:rPr>
          <w:rFonts w:ascii="Times New Roman" w:hAnsi="Times New Roman"/>
          <w:sz w:val="24"/>
          <w:szCs w:val="24"/>
          <w:lang w:eastAsia="pl-PL"/>
        </w:rPr>
        <w:br/>
      </w:r>
      <w:r w:rsidR="0029557D" w:rsidRPr="00ED4232">
        <w:rPr>
          <w:rFonts w:ascii="Times New Roman" w:hAnsi="Times New Roman"/>
          <w:sz w:val="24"/>
          <w:szCs w:val="24"/>
          <w:lang w:eastAsia="pl-PL"/>
        </w:rPr>
        <w:t xml:space="preserve">w zakresie odpowiadającym zrealizowaniu podstawy programowej kształcenia </w:t>
      </w:r>
      <w:r w:rsidR="0054126D" w:rsidRPr="00ED4232">
        <w:rPr>
          <w:rFonts w:ascii="Times New Roman" w:hAnsi="Times New Roman"/>
          <w:sz w:val="24"/>
          <w:szCs w:val="24"/>
          <w:lang w:eastAsia="pl-PL"/>
        </w:rPr>
        <w:br/>
      </w:r>
      <w:r w:rsidR="0029557D" w:rsidRPr="00ED4232">
        <w:rPr>
          <w:rFonts w:ascii="Times New Roman" w:hAnsi="Times New Roman"/>
          <w:sz w:val="24"/>
          <w:szCs w:val="24"/>
          <w:lang w:eastAsia="pl-PL"/>
        </w:rPr>
        <w:t>w zawodach szkolnictwa artystycznego, określonej w przepisach wydanych na podstawie art. 46a ust. 2 ustawy, na etapie umożliwiającym przyjęcie odpowiednio kandydata albo ucznia do klasy, o przyjęcie do której kandydat albo uczeń się ubiega, lub na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 wskazane półrocze kształcenia w klasie</w:t>
      </w:r>
      <w:r w:rsidR="0029557D" w:rsidRPr="00ED4232">
        <w:rPr>
          <w:rFonts w:ascii="Times New Roman" w:hAnsi="Times New Roman"/>
          <w:sz w:val="24"/>
          <w:szCs w:val="24"/>
          <w:lang w:eastAsia="pl-PL"/>
        </w:rPr>
        <w:t>, o przyjęcie na któr</w:t>
      </w:r>
      <w:r w:rsidR="0054126D" w:rsidRPr="00ED4232">
        <w:rPr>
          <w:rFonts w:ascii="Times New Roman" w:hAnsi="Times New Roman"/>
          <w:sz w:val="24"/>
          <w:szCs w:val="24"/>
          <w:lang w:eastAsia="pl-PL"/>
        </w:rPr>
        <w:t>e</w:t>
      </w:r>
      <w:r w:rsidR="0029557D" w:rsidRPr="00ED4232">
        <w:rPr>
          <w:rFonts w:ascii="Times New Roman" w:hAnsi="Times New Roman"/>
          <w:sz w:val="24"/>
          <w:szCs w:val="24"/>
          <w:lang w:eastAsia="pl-PL"/>
        </w:rPr>
        <w:t xml:space="preserve"> kandydat albo uczeń się ubiega. </w:t>
      </w:r>
    </w:p>
    <w:p w14:paraId="28579E1E" w14:textId="4DE2F9D7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Egzamin kwalifikacyjny przeprowadza się w formie pisemnej, ustnej, praktycznej lub mieszanej, ustalonej przez dyrektora szkoły.</w:t>
      </w:r>
    </w:p>
    <w:p w14:paraId="4459BED0" w14:textId="77777777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Do egzaminu kwalifikacyjnego przepisy § 4 ust. 6 stosuje się odpowiednio.</w:t>
      </w:r>
    </w:p>
    <w:p w14:paraId="41FA0A34" w14:textId="517F27C0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W przypadku ubiegania się kandydata o przyjęcie do szkoły do klasy wyższej niż pierwsza termin przeprowadzani</w:t>
      </w:r>
      <w:r w:rsidR="00A87ED8" w:rsidRPr="00ED4232">
        <w:rPr>
          <w:rFonts w:ascii="Times New Roman" w:hAnsi="Times New Roman"/>
          <w:sz w:val="24"/>
          <w:szCs w:val="24"/>
          <w:lang w:eastAsia="pl-PL"/>
        </w:rPr>
        <w:t>a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 egzaminu kwalifikacyjnego </w:t>
      </w:r>
      <w:r w:rsidR="00A87ED8" w:rsidRPr="00ED4232">
        <w:rPr>
          <w:rFonts w:ascii="Times New Roman" w:hAnsi="Times New Roman"/>
          <w:sz w:val="24"/>
          <w:szCs w:val="24"/>
          <w:lang w:eastAsia="pl-PL"/>
        </w:rPr>
        <w:t>jest ustalany przez dyrektora szkoły</w:t>
      </w:r>
      <w:r w:rsidRPr="00ED4232">
        <w:rPr>
          <w:rFonts w:ascii="Times New Roman" w:hAnsi="Times New Roman"/>
          <w:sz w:val="24"/>
          <w:szCs w:val="24"/>
          <w:lang w:eastAsia="pl-PL"/>
        </w:rPr>
        <w:t>.</w:t>
      </w:r>
    </w:p>
    <w:p w14:paraId="30664229" w14:textId="6F7AFB9C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Egzamin kwalifikacyjny dla ucznia przechodzącego z jednej szkoły lub placówki artystycznej do innej szkoły lub placówki artystycznej lub kandydata ubiegającego się o przyjęcie do szkoły lub placówki artystycznej w trakcie roku szkolnego przeprowadza się w terminie 30 dni od dnia złożenia wniosku odpowiednio w sprawie przyjęcia kandydata do szkoły lub placówki artystycznej lub w sprawie przejścia ucznia z jednej szkoły do innej szkoły w trakcie roku szkolnego.</w:t>
      </w:r>
    </w:p>
    <w:p w14:paraId="5E04ED7E" w14:textId="77777777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Termin egzaminu kwalifikacyjnego wyznacza dyrektor szkoły.</w:t>
      </w:r>
    </w:p>
    <w:p w14:paraId="7E17E95D" w14:textId="77777777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Dyrektor szkoły powiadamia odpowiednio kandydata albo ucznia o terminie, warunkach i trybie przeprowadzenia oraz o zakresie tematycznym egzaminu kwalifikacyjnego.</w:t>
      </w:r>
    </w:p>
    <w:p w14:paraId="766098E1" w14:textId="77777777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W celu przeprowadzenia egzaminu kwalifikacyjnego dyrektor szkoły powołuje komisję kwalifikacyjną, wyznacza jej przewodniczącego oraz określa zadania członków tej</w:t>
      </w:r>
      <w:r w:rsidRPr="00ED4232">
        <w:rPr>
          <w:rFonts w:ascii="Times New Roman" w:hAnsi="Times New Roman"/>
          <w:sz w:val="24"/>
          <w:szCs w:val="24"/>
          <w:lang w:val="en-US" w:eastAsia="pl-PL"/>
        </w:rPr>
        <w:t xml:space="preserve"> komisji</w:t>
      </w:r>
      <w:r w:rsidRPr="00ED4232">
        <w:rPr>
          <w:rFonts w:ascii="Times New Roman" w:hAnsi="Times New Roman"/>
          <w:sz w:val="24"/>
          <w:szCs w:val="24"/>
          <w:lang w:eastAsia="pl-PL"/>
        </w:rPr>
        <w:t>.</w:t>
      </w:r>
    </w:p>
    <w:p w14:paraId="72D5F8EE" w14:textId="77777777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Do zadań komisji kwalifikacyjnej należy: </w:t>
      </w:r>
    </w:p>
    <w:p w14:paraId="15BBB2C8" w14:textId="77777777" w:rsidR="0029557D" w:rsidRPr="00ED4232" w:rsidRDefault="0029557D" w:rsidP="00A87ED8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sporządzenie protokołu z przeprowadzonego egzaminu kwalifikacyjnego, zawierającego ocenę predyspozycji i poziomu umiejętności kandydata;</w:t>
      </w:r>
    </w:p>
    <w:p w14:paraId="5CC660EC" w14:textId="77777777" w:rsidR="0029557D" w:rsidRPr="00ED4232" w:rsidRDefault="0029557D" w:rsidP="00A87ED8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przekazanie protokołu dyrektorowi szkoły.</w:t>
      </w:r>
    </w:p>
    <w:p w14:paraId="41811567" w14:textId="25936052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Dyrektor szkoły na podstawie oceny predyspozycji i poziomu umiejętności kandydata podejmuje decyzję o przyjęciu kandydata do danej klasy. </w:t>
      </w:r>
    </w:p>
    <w:p w14:paraId="101ED7D4" w14:textId="77777777" w:rsidR="0029557D" w:rsidRPr="00ED4232" w:rsidRDefault="0029557D" w:rsidP="00A87ED8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Różnice programowe w zakresie zajęć edukacyjnych, uczeń uzupełnia na warunkach ustalonych przez nauczycieli prowadzących dane zajęcia edukacyjne. </w:t>
      </w:r>
    </w:p>
    <w:p w14:paraId="0A4A9777" w14:textId="17979DA7" w:rsidR="0029557D" w:rsidRPr="00ED4232" w:rsidRDefault="0029557D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AA17397" w14:textId="0BF6E2EB" w:rsidR="0029557D" w:rsidRPr="00ED4232" w:rsidRDefault="0029557D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D4232">
        <w:rPr>
          <w:rFonts w:ascii="Times New Roman" w:hAnsi="Times New Roman"/>
          <w:b/>
          <w:sz w:val="24"/>
          <w:szCs w:val="24"/>
          <w:lang w:eastAsia="pl-PL"/>
        </w:rPr>
        <w:t xml:space="preserve"> 8</w:t>
      </w:r>
    </w:p>
    <w:p w14:paraId="1CF52A54" w14:textId="3376A2E1" w:rsidR="00BB07AF" w:rsidRPr="00ED4232" w:rsidRDefault="00BB07AF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D4232">
        <w:rPr>
          <w:rFonts w:ascii="Times New Roman" w:hAnsi="Times New Roman"/>
          <w:b/>
          <w:sz w:val="24"/>
          <w:szCs w:val="24"/>
          <w:lang w:eastAsia="pl-PL"/>
        </w:rPr>
        <w:t>Szczególne przypadki</w:t>
      </w:r>
    </w:p>
    <w:p w14:paraId="69536BA6" w14:textId="77777777" w:rsidR="00BB07AF" w:rsidRPr="00ED4232" w:rsidRDefault="00BB07AF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EDC4D02" w14:textId="77777777" w:rsidR="0029557D" w:rsidRPr="00ED4232" w:rsidRDefault="0029557D" w:rsidP="0054126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W uzasadnionych przypadkach, w szczególności w przypadku zmiany miejsca zamieszkania, kandydat może ubiegać się o przyjęcie do szkoły w trakcie roku szkolnego.</w:t>
      </w:r>
    </w:p>
    <w:p w14:paraId="669B011F" w14:textId="77777777" w:rsidR="0029557D" w:rsidRPr="00ED4232" w:rsidRDefault="0029557D" w:rsidP="0054126D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>W przypadkach, o których mowa w ust.1, przepisy § 7 stosuje się odpowiednio.</w:t>
      </w:r>
    </w:p>
    <w:p w14:paraId="2300414E" w14:textId="61F18061" w:rsidR="00DB1AFE" w:rsidRPr="00ED4232" w:rsidRDefault="00DB1AFE" w:rsidP="00366F51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48B397BC" w14:textId="3225B31C" w:rsidR="0029557D" w:rsidRDefault="0029557D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D4232">
        <w:rPr>
          <w:rFonts w:ascii="Times New Roman" w:hAnsi="Times New Roman"/>
          <w:b/>
          <w:sz w:val="24"/>
          <w:szCs w:val="24"/>
          <w:lang w:eastAsia="pl-PL"/>
        </w:rPr>
        <w:t>§ 9</w:t>
      </w:r>
    </w:p>
    <w:p w14:paraId="6B54F915" w14:textId="77777777" w:rsidR="00C60197" w:rsidRPr="00ED4232" w:rsidRDefault="00C60197" w:rsidP="0029557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5F0D9230" w14:textId="19656F3C" w:rsidR="003D563F" w:rsidRPr="00366F51" w:rsidRDefault="0029557D" w:rsidP="00366F51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D4232">
        <w:rPr>
          <w:rFonts w:ascii="Times New Roman" w:hAnsi="Times New Roman"/>
          <w:sz w:val="24"/>
          <w:szCs w:val="24"/>
          <w:lang w:eastAsia="pl-PL"/>
        </w:rPr>
        <w:t xml:space="preserve">Regulamin wchodzi w życie z dniem </w:t>
      </w:r>
      <w:r w:rsidR="009C1E1D">
        <w:rPr>
          <w:rFonts w:ascii="Times New Roman" w:hAnsi="Times New Roman"/>
          <w:sz w:val="24"/>
          <w:szCs w:val="24"/>
          <w:lang w:eastAsia="pl-PL"/>
        </w:rPr>
        <w:t>27</w:t>
      </w:r>
      <w:r w:rsidR="00B6004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C60197">
        <w:rPr>
          <w:rFonts w:ascii="Times New Roman" w:hAnsi="Times New Roman"/>
          <w:sz w:val="24"/>
          <w:szCs w:val="24"/>
          <w:lang w:eastAsia="pl-PL"/>
        </w:rPr>
        <w:t xml:space="preserve">lutego </w:t>
      </w:r>
      <w:r w:rsidRPr="00ED4232">
        <w:rPr>
          <w:rFonts w:ascii="Times New Roman" w:hAnsi="Times New Roman"/>
          <w:sz w:val="24"/>
          <w:szCs w:val="24"/>
          <w:lang w:eastAsia="pl-PL"/>
        </w:rPr>
        <w:t>202</w:t>
      </w:r>
      <w:r w:rsidR="009C1E1D">
        <w:rPr>
          <w:rFonts w:ascii="Times New Roman" w:hAnsi="Times New Roman"/>
          <w:sz w:val="24"/>
          <w:szCs w:val="24"/>
          <w:lang w:eastAsia="pl-PL"/>
        </w:rPr>
        <w:t>6</w:t>
      </w:r>
      <w:r w:rsidRPr="00ED4232">
        <w:rPr>
          <w:rFonts w:ascii="Times New Roman" w:hAnsi="Times New Roman"/>
          <w:sz w:val="24"/>
          <w:szCs w:val="24"/>
          <w:lang w:eastAsia="pl-PL"/>
        </w:rPr>
        <w:t xml:space="preserve"> r.</w:t>
      </w:r>
      <w:bookmarkStart w:id="0" w:name="_GoBack"/>
      <w:bookmarkEnd w:id="0"/>
    </w:p>
    <w:sectPr w:rsidR="003D563F" w:rsidRPr="00366F51" w:rsidSect="007F42C6">
      <w:headerReference w:type="default" r:id="rId7"/>
      <w:footerReference w:type="default" r:id="rId8"/>
      <w:pgSz w:w="11906" w:h="16838"/>
      <w:pgMar w:top="1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48566" w14:textId="77777777" w:rsidR="00D8085D" w:rsidRDefault="00D8085D" w:rsidP="00111BBE">
      <w:pPr>
        <w:spacing w:after="0" w:line="240" w:lineRule="auto"/>
      </w:pPr>
      <w:r>
        <w:separator/>
      </w:r>
    </w:p>
  </w:endnote>
  <w:endnote w:type="continuationSeparator" w:id="0">
    <w:p w14:paraId="38D95DF7" w14:textId="77777777" w:rsidR="00D8085D" w:rsidRDefault="00D8085D" w:rsidP="0011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-unknown-1--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3584218"/>
      <w:docPartObj>
        <w:docPartGallery w:val="Page Numbers (Bottom of Page)"/>
        <w:docPartUnique/>
      </w:docPartObj>
    </w:sdtPr>
    <w:sdtEndPr/>
    <w:sdtContent>
      <w:p w14:paraId="49DF30C0" w14:textId="4247679D" w:rsidR="00111BBE" w:rsidRDefault="00111B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F51">
          <w:rPr>
            <w:noProof/>
          </w:rPr>
          <w:t>5</w:t>
        </w:r>
        <w:r>
          <w:fldChar w:fldCharType="end"/>
        </w:r>
      </w:p>
    </w:sdtContent>
  </w:sdt>
  <w:p w14:paraId="1E2B01FA" w14:textId="77777777" w:rsidR="00111BBE" w:rsidRDefault="00111B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E66B1" w14:textId="77777777" w:rsidR="00D8085D" w:rsidRDefault="00D8085D" w:rsidP="00111BBE">
      <w:pPr>
        <w:spacing w:after="0" w:line="240" w:lineRule="auto"/>
      </w:pPr>
      <w:r>
        <w:separator/>
      </w:r>
    </w:p>
  </w:footnote>
  <w:footnote w:type="continuationSeparator" w:id="0">
    <w:p w14:paraId="09117C6B" w14:textId="77777777" w:rsidR="00D8085D" w:rsidRDefault="00D8085D" w:rsidP="00111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B4B9" w14:textId="6DC89667" w:rsidR="00111BBE" w:rsidRPr="004F2947" w:rsidRDefault="00111BBE" w:rsidP="00111BBE">
    <w:pPr>
      <w:pStyle w:val="Nagwek"/>
      <w:jc w:val="right"/>
      <w:rPr>
        <w:bCs/>
        <w:i/>
        <w:iCs/>
        <w:sz w:val="20"/>
        <w:szCs w:val="20"/>
      </w:rPr>
    </w:pPr>
    <w:r w:rsidRPr="004F2947">
      <w:rPr>
        <w:rFonts w:ascii="Times New Roman" w:hAnsi="Times New Roman"/>
        <w:bCs/>
        <w:i/>
        <w:iCs/>
        <w:sz w:val="20"/>
        <w:szCs w:val="20"/>
        <w:lang w:eastAsia="pl-PL"/>
      </w:rPr>
      <w:t xml:space="preserve">Załącznik nr </w:t>
    </w:r>
    <w:r w:rsidR="00771D20">
      <w:rPr>
        <w:rFonts w:ascii="Times New Roman" w:hAnsi="Times New Roman"/>
        <w:bCs/>
        <w:i/>
        <w:iCs/>
        <w:sz w:val="20"/>
        <w:szCs w:val="20"/>
        <w:lang w:eastAsia="pl-PL"/>
      </w:rPr>
      <w:t>1</w:t>
    </w:r>
  </w:p>
  <w:p w14:paraId="691C609B" w14:textId="00B2FE0B" w:rsidR="00DB1AFE" w:rsidRDefault="00DB1A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18451EA"/>
    <w:multiLevelType w:val="hybridMultilevel"/>
    <w:tmpl w:val="8E5E1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C074A5"/>
    <w:multiLevelType w:val="hybridMultilevel"/>
    <w:tmpl w:val="5A12DC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3F5764"/>
    <w:multiLevelType w:val="hybridMultilevel"/>
    <w:tmpl w:val="A9F47E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09153A"/>
    <w:multiLevelType w:val="hybridMultilevel"/>
    <w:tmpl w:val="CCFC6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444A1"/>
    <w:multiLevelType w:val="hybridMultilevel"/>
    <w:tmpl w:val="239C8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910B6"/>
    <w:multiLevelType w:val="hybridMultilevel"/>
    <w:tmpl w:val="2E082DCA"/>
    <w:lvl w:ilvl="0" w:tplc="7084D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507F"/>
    <w:multiLevelType w:val="hybridMultilevel"/>
    <w:tmpl w:val="CF78C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7907"/>
    <w:multiLevelType w:val="hybridMultilevel"/>
    <w:tmpl w:val="946C5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91F0E"/>
    <w:multiLevelType w:val="hybridMultilevel"/>
    <w:tmpl w:val="507E61EA"/>
    <w:lvl w:ilvl="0" w:tplc="401613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7E36"/>
    <w:multiLevelType w:val="hybridMultilevel"/>
    <w:tmpl w:val="76E48A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A91B02"/>
    <w:multiLevelType w:val="hybridMultilevel"/>
    <w:tmpl w:val="B64639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ED0778"/>
    <w:multiLevelType w:val="hybridMultilevel"/>
    <w:tmpl w:val="B6F2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7402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91B16"/>
    <w:multiLevelType w:val="hybridMultilevel"/>
    <w:tmpl w:val="C8342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F6809"/>
    <w:multiLevelType w:val="hybridMultilevel"/>
    <w:tmpl w:val="6A42E8BA"/>
    <w:lvl w:ilvl="0" w:tplc="FA6C9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0404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358FC"/>
    <w:multiLevelType w:val="hybridMultilevel"/>
    <w:tmpl w:val="22B0099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356589"/>
    <w:multiLevelType w:val="hybridMultilevel"/>
    <w:tmpl w:val="FBEC4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96C3DA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42A"/>
    <w:multiLevelType w:val="hybridMultilevel"/>
    <w:tmpl w:val="33D021C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8E102E"/>
    <w:multiLevelType w:val="hybridMultilevel"/>
    <w:tmpl w:val="B3AC7C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A24377"/>
    <w:multiLevelType w:val="hybridMultilevel"/>
    <w:tmpl w:val="201C1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F2AE4"/>
    <w:multiLevelType w:val="hybridMultilevel"/>
    <w:tmpl w:val="261A2C8C"/>
    <w:lvl w:ilvl="0" w:tplc="9FB2E3DC">
      <w:start w:val="1"/>
      <w:numFmt w:val="decimal"/>
      <w:lvlText w:val="%1."/>
      <w:lvlJc w:val="left"/>
      <w:pPr>
        <w:ind w:left="720" w:hanging="360"/>
      </w:pPr>
      <w:rPr>
        <w:rFonts w:ascii="--unknown-1--" w:hAnsi="--unknown-1--" w:cs="--unknown-1--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77AA3"/>
    <w:multiLevelType w:val="hybridMultilevel"/>
    <w:tmpl w:val="DAD80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90831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0"/>
  </w:num>
  <w:num w:numId="7">
    <w:abstractNumId w:val="16"/>
  </w:num>
  <w:num w:numId="8">
    <w:abstractNumId w:val="17"/>
  </w:num>
  <w:num w:numId="9">
    <w:abstractNumId w:val="22"/>
  </w:num>
  <w:num w:numId="10">
    <w:abstractNumId w:val="19"/>
  </w:num>
  <w:num w:numId="11">
    <w:abstractNumId w:val="5"/>
  </w:num>
  <w:num w:numId="12">
    <w:abstractNumId w:val="0"/>
  </w:num>
  <w:num w:numId="13">
    <w:abstractNumId w:val="3"/>
  </w:num>
  <w:num w:numId="14">
    <w:abstractNumId w:val="21"/>
  </w:num>
  <w:num w:numId="15">
    <w:abstractNumId w:val="18"/>
  </w:num>
  <w:num w:numId="16">
    <w:abstractNumId w:val="13"/>
  </w:num>
  <w:num w:numId="17">
    <w:abstractNumId w:val="2"/>
  </w:num>
  <w:num w:numId="18">
    <w:abstractNumId w:val="4"/>
  </w:num>
  <w:num w:numId="19">
    <w:abstractNumId w:val="15"/>
  </w:num>
  <w:num w:numId="20">
    <w:abstractNumId w:val="1"/>
  </w:num>
  <w:num w:numId="21">
    <w:abstractNumId w:val="23"/>
  </w:num>
  <w:num w:numId="22">
    <w:abstractNumId w:val="6"/>
  </w:num>
  <w:num w:numId="23">
    <w:abstractNumId w:val="9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BE"/>
    <w:rsid w:val="000256BB"/>
    <w:rsid w:val="00030929"/>
    <w:rsid w:val="000F48E8"/>
    <w:rsid w:val="000F514B"/>
    <w:rsid w:val="00111BBE"/>
    <w:rsid w:val="00136B7C"/>
    <w:rsid w:val="00162E49"/>
    <w:rsid w:val="00186F16"/>
    <w:rsid w:val="001925D8"/>
    <w:rsid w:val="001F1041"/>
    <w:rsid w:val="0023195B"/>
    <w:rsid w:val="0029557D"/>
    <w:rsid w:val="00366F51"/>
    <w:rsid w:val="00394C30"/>
    <w:rsid w:val="003A767A"/>
    <w:rsid w:val="003D563F"/>
    <w:rsid w:val="00484662"/>
    <w:rsid w:val="004947F6"/>
    <w:rsid w:val="00507420"/>
    <w:rsid w:val="0054126D"/>
    <w:rsid w:val="00597518"/>
    <w:rsid w:val="005E7F42"/>
    <w:rsid w:val="005F7EAB"/>
    <w:rsid w:val="00677A31"/>
    <w:rsid w:val="006C6240"/>
    <w:rsid w:val="006F63AB"/>
    <w:rsid w:val="00771D20"/>
    <w:rsid w:val="007819B7"/>
    <w:rsid w:val="007B3C47"/>
    <w:rsid w:val="007F42C6"/>
    <w:rsid w:val="00807BFB"/>
    <w:rsid w:val="00814FB8"/>
    <w:rsid w:val="008813A1"/>
    <w:rsid w:val="00881703"/>
    <w:rsid w:val="009B4E3E"/>
    <w:rsid w:val="009B688D"/>
    <w:rsid w:val="009C1E1D"/>
    <w:rsid w:val="009D018F"/>
    <w:rsid w:val="009D4FCE"/>
    <w:rsid w:val="00A81FD9"/>
    <w:rsid w:val="00A87ED8"/>
    <w:rsid w:val="00AD0AF6"/>
    <w:rsid w:val="00B336BD"/>
    <w:rsid w:val="00B6004C"/>
    <w:rsid w:val="00BB07AF"/>
    <w:rsid w:val="00C011CA"/>
    <w:rsid w:val="00C339FB"/>
    <w:rsid w:val="00C60197"/>
    <w:rsid w:val="00C816A5"/>
    <w:rsid w:val="00CB01A0"/>
    <w:rsid w:val="00CC4904"/>
    <w:rsid w:val="00CD4E5C"/>
    <w:rsid w:val="00D8085D"/>
    <w:rsid w:val="00DA63F1"/>
    <w:rsid w:val="00DB1AFE"/>
    <w:rsid w:val="00DC018A"/>
    <w:rsid w:val="00DC7695"/>
    <w:rsid w:val="00DD73FB"/>
    <w:rsid w:val="00DE6383"/>
    <w:rsid w:val="00ED4232"/>
    <w:rsid w:val="00F7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59A7A"/>
  <w15:chartTrackingRefBased/>
  <w15:docId w15:val="{A5CDB6B9-1981-41D9-B4AF-E8A2114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BB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BBE"/>
    <w:pPr>
      <w:ind w:left="720"/>
      <w:contextualSpacing/>
    </w:pPr>
    <w:rPr>
      <w:lang w:eastAsia="pl-PL"/>
    </w:rPr>
  </w:style>
  <w:style w:type="paragraph" w:styleId="Nagwek">
    <w:name w:val="header"/>
    <w:basedOn w:val="Normalny"/>
    <w:link w:val="NagwekZnak"/>
    <w:unhideWhenUsed/>
    <w:rsid w:val="0011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11BBE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BBE"/>
    <w:rPr>
      <w:rFonts w:ascii="Calibri" w:eastAsia="Times New Roman" w:hAnsi="Calibri" w:cs="Times New Roman"/>
    </w:rPr>
  </w:style>
  <w:style w:type="paragraph" w:customStyle="1" w:styleId="Standard">
    <w:name w:val="Standard"/>
    <w:rsid w:val="00DC7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F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1772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Tuchow</dc:creator>
  <cp:keywords/>
  <dc:description/>
  <cp:lastModifiedBy>dell</cp:lastModifiedBy>
  <cp:revision>5</cp:revision>
  <cp:lastPrinted>2024-02-21T13:41:00Z</cp:lastPrinted>
  <dcterms:created xsi:type="dcterms:W3CDTF">2026-02-26T09:33:00Z</dcterms:created>
  <dcterms:modified xsi:type="dcterms:W3CDTF">2026-02-26T15:23:00Z</dcterms:modified>
</cp:coreProperties>
</file>